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3A2" w:rsidRPr="009829D0" w:rsidRDefault="00085B28" w:rsidP="008033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29D0">
        <w:rPr>
          <w:rFonts w:ascii="Times New Roman" w:hAnsi="Times New Roman" w:cs="Times New Roman"/>
          <w:sz w:val="28"/>
          <w:szCs w:val="28"/>
        </w:rPr>
        <w:t>Вариант расчета стоимости медицинского имущества ( форма 4МК)</w:t>
      </w:r>
      <w:r w:rsidR="008033A2" w:rsidRPr="009829D0">
        <w:rPr>
          <w:rFonts w:ascii="Times New Roman" w:hAnsi="Times New Roman" w:cs="Times New Roman"/>
          <w:sz w:val="28"/>
          <w:szCs w:val="28"/>
        </w:rPr>
        <w:t>,</w:t>
      </w:r>
      <w:r w:rsidRPr="009829D0">
        <w:rPr>
          <w:rFonts w:ascii="Times New Roman" w:hAnsi="Times New Roman" w:cs="Times New Roman"/>
          <w:sz w:val="28"/>
          <w:szCs w:val="28"/>
        </w:rPr>
        <w:t xml:space="preserve"> исходя из норматива</w:t>
      </w:r>
      <w:r w:rsidR="008033A2" w:rsidRPr="009829D0">
        <w:rPr>
          <w:rFonts w:ascii="Times New Roman" w:hAnsi="Times New Roman" w:cs="Times New Roman"/>
          <w:sz w:val="28"/>
          <w:szCs w:val="28"/>
        </w:rPr>
        <w:t xml:space="preserve"> (нормативом является число развертываемых коек по плану-заданию</w:t>
      </w:r>
      <w:r w:rsidR="000713E0" w:rsidRPr="009829D0">
        <w:rPr>
          <w:rFonts w:ascii="Times New Roman" w:hAnsi="Times New Roman" w:cs="Times New Roman"/>
          <w:sz w:val="28"/>
          <w:szCs w:val="28"/>
        </w:rPr>
        <w:t xml:space="preserve"> в соответствии с приказом ДЗТО №2дсп от</w:t>
      </w:r>
      <w:r w:rsidR="0038271E" w:rsidRPr="009829D0">
        <w:rPr>
          <w:rFonts w:ascii="Times New Roman" w:hAnsi="Times New Roman" w:cs="Times New Roman"/>
          <w:sz w:val="28"/>
          <w:szCs w:val="28"/>
        </w:rPr>
        <w:t xml:space="preserve"> </w:t>
      </w:r>
      <w:r w:rsidR="000713E0" w:rsidRPr="009829D0">
        <w:rPr>
          <w:rFonts w:ascii="Times New Roman" w:hAnsi="Times New Roman" w:cs="Times New Roman"/>
          <w:sz w:val="28"/>
          <w:szCs w:val="28"/>
        </w:rPr>
        <w:t>03.03.14г. " О совершенствовании Службы медицины катастроф Томской области"</w:t>
      </w:r>
    </w:p>
    <w:p w:rsidR="0038271E" w:rsidRPr="009829D0" w:rsidRDefault="0038271E" w:rsidP="008033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29D0" w:rsidRDefault="009829D0" w:rsidP="009829D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033A2" w:rsidRPr="009829D0">
        <w:rPr>
          <w:rFonts w:ascii="Times New Roman" w:hAnsi="Times New Roman" w:cs="Times New Roman"/>
          <w:sz w:val="28"/>
          <w:szCs w:val="28"/>
        </w:rPr>
        <w:t>В каждом лечебном учреждении определен</w:t>
      </w:r>
      <w:r w:rsidR="000713E0" w:rsidRPr="009829D0">
        <w:rPr>
          <w:rFonts w:ascii="Times New Roman" w:hAnsi="Times New Roman" w:cs="Times New Roman"/>
          <w:sz w:val="28"/>
          <w:szCs w:val="28"/>
        </w:rPr>
        <w:t>а</w:t>
      </w:r>
      <w:r w:rsidR="008033A2" w:rsidRPr="009829D0">
        <w:rPr>
          <w:rFonts w:ascii="Times New Roman" w:hAnsi="Times New Roman" w:cs="Times New Roman"/>
          <w:sz w:val="28"/>
          <w:szCs w:val="28"/>
        </w:rPr>
        <w:t xml:space="preserve"> </w:t>
      </w:r>
      <w:r w:rsidR="000713E0" w:rsidRPr="009829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средняя длительность лечения больного </w:t>
      </w:r>
      <w:r w:rsidR="008033A2" w:rsidRPr="009829D0">
        <w:rPr>
          <w:rFonts w:ascii="Times New Roman" w:hAnsi="Times New Roman" w:cs="Times New Roman"/>
          <w:b/>
          <w:sz w:val="28"/>
          <w:szCs w:val="28"/>
        </w:rPr>
        <w:t>в круглосуточном стационаре</w:t>
      </w:r>
      <w:r w:rsidR="008033A2" w:rsidRPr="009829D0">
        <w:rPr>
          <w:rFonts w:ascii="Times New Roman" w:hAnsi="Times New Roman" w:cs="Times New Roman"/>
          <w:sz w:val="28"/>
          <w:szCs w:val="28"/>
        </w:rPr>
        <w:t xml:space="preserve"> в соответствии с "Дорожной </w:t>
      </w:r>
      <w:r w:rsidR="000713E0" w:rsidRPr="009829D0">
        <w:rPr>
          <w:rFonts w:ascii="Times New Roman" w:hAnsi="Times New Roman" w:cs="Times New Roman"/>
          <w:sz w:val="28"/>
          <w:szCs w:val="28"/>
        </w:rPr>
        <w:t xml:space="preserve">картой" за  </w:t>
      </w:r>
      <w:r w:rsidR="008033A2" w:rsidRPr="009829D0">
        <w:rPr>
          <w:rFonts w:ascii="Times New Roman" w:hAnsi="Times New Roman" w:cs="Times New Roman"/>
          <w:sz w:val="28"/>
          <w:szCs w:val="28"/>
        </w:rPr>
        <w:t>учреждение и на основании этого рассчитан</w:t>
      </w:r>
      <w:r w:rsidR="000713E0" w:rsidRPr="009829D0">
        <w:rPr>
          <w:rFonts w:ascii="Times New Roman" w:hAnsi="Times New Roman" w:cs="Times New Roman"/>
          <w:sz w:val="28"/>
          <w:szCs w:val="28"/>
        </w:rPr>
        <w:t>а</w:t>
      </w:r>
      <w:r w:rsidR="000713E0" w:rsidRPr="009829D0">
        <w:rPr>
          <w:rFonts w:ascii="Times New Roman" w:hAnsi="Times New Roman" w:cs="Times New Roman"/>
          <w:color w:val="000000"/>
          <w:sz w:val="28"/>
          <w:szCs w:val="28"/>
        </w:rPr>
        <w:t xml:space="preserve"> средняя длительность лечения больного </w:t>
      </w:r>
      <w:r w:rsidR="000713E0" w:rsidRPr="009829D0">
        <w:rPr>
          <w:rFonts w:ascii="Times New Roman" w:hAnsi="Times New Roman" w:cs="Times New Roman"/>
          <w:sz w:val="28"/>
          <w:szCs w:val="28"/>
        </w:rPr>
        <w:t xml:space="preserve">  в круглосуточном стацион</w:t>
      </w:r>
      <w:r>
        <w:rPr>
          <w:rFonts w:ascii="Times New Roman" w:hAnsi="Times New Roman" w:cs="Times New Roman"/>
          <w:sz w:val="28"/>
          <w:szCs w:val="28"/>
        </w:rPr>
        <w:t>аре по профилю   ( хирургический,терапевтический,инфекционный,</w:t>
      </w:r>
      <w:r w:rsidR="000713E0" w:rsidRPr="009829D0">
        <w:rPr>
          <w:rFonts w:ascii="Times New Roman" w:hAnsi="Times New Roman" w:cs="Times New Roman"/>
          <w:sz w:val="28"/>
          <w:szCs w:val="28"/>
        </w:rPr>
        <w:t>травматологический и т.д.)</w:t>
      </w:r>
      <w:r w:rsidR="009F2E69" w:rsidRPr="009829D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9829D0" w:rsidRDefault="009829D0" w:rsidP="009829D0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829D0">
        <w:rPr>
          <w:rFonts w:ascii="Times New Roman" w:hAnsi="Times New Roman" w:cs="Times New Roman"/>
          <w:sz w:val="28"/>
          <w:szCs w:val="28"/>
        </w:rPr>
        <w:t>В постановлении Администрации Томской области №520а от25.12.2014г.«Об утверждении областной Программы государственных гарантий бесплатного оказания гражданам Российской Федерации медицинской помощи на территории Томской области на 2015 год и на плановый период 2016 и 2017 годов»</w:t>
      </w:r>
      <w:r>
        <w:rPr>
          <w:rFonts w:ascii="Times New Roman" w:hAnsi="Times New Roman" w:cs="Times New Roman"/>
          <w:sz w:val="28"/>
          <w:szCs w:val="28"/>
        </w:rPr>
        <w:t xml:space="preserve"> определена </w:t>
      </w:r>
      <w:r w:rsidRPr="009829D0">
        <w:rPr>
          <w:rFonts w:ascii="Times New Roman" w:hAnsi="Times New Roman" w:cs="Times New Roman"/>
          <w:b/>
          <w:sz w:val="28"/>
          <w:szCs w:val="28"/>
        </w:rPr>
        <w:t>стоимость законченного случая</w:t>
      </w:r>
    </w:p>
    <w:p w:rsidR="009D3EEB" w:rsidRPr="005C0B8C" w:rsidRDefault="009D3EEB" w:rsidP="009829D0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 основании приказа</w:t>
      </w:r>
      <w:r w:rsidRPr="009D3EEB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Российской Федерации от 26.08.2013 № 598</w:t>
      </w:r>
      <w:r>
        <w:rPr>
          <w:rFonts w:ascii="Times New Roman" w:hAnsi="Times New Roman" w:cs="Times New Roman"/>
          <w:sz w:val="28"/>
          <w:szCs w:val="28"/>
        </w:rPr>
        <w:t xml:space="preserve"> " Об утверждении  Положения</w:t>
      </w:r>
      <w:r w:rsidRPr="009D3EEB">
        <w:rPr>
          <w:rFonts w:ascii="Times New Roman" w:hAnsi="Times New Roman" w:cs="Times New Roman"/>
          <w:sz w:val="28"/>
          <w:szCs w:val="28"/>
        </w:rPr>
        <w:t xml:space="preserve"> о резерве медицинских ресурсов Министерства здравоохранения Российской Федерации для ликвидации медико-санитарных последствий чрезвычайных ситуаций, его номенклатуры и объёма</w:t>
      </w:r>
      <w:r w:rsidR="007D4954">
        <w:rPr>
          <w:rFonts w:ascii="Times New Roman" w:hAnsi="Times New Roman" w:cs="Times New Roman"/>
          <w:sz w:val="28"/>
          <w:szCs w:val="28"/>
        </w:rPr>
        <w:t xml:space="preserve">" </w:t>
      </w:r>
      <w:r w:rsidR="007D4954" w:rsidRPr="005C0B8C">
        <w:rPr>
          <w:rFonts w:ascii="Times New Roman" w:hAnsi="Times New Roman" w:cs="Times New Roman"/>
          <w:b/>
          <w:sz w:val="28"/>
          <w:szCs w:val="28"/>
        </w:rPr>
        <w:t>запас создается на 30 дней</w:t>
      </w:r>
    </w:p>
    <w:p w:rsidR="009829D0" w:rsidRDefault="009829D0" w:rsidP="009829D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B8C" w:rsidRPr="005C0B8C" w:rsidRDefault="009829D0" w:rsidP="005C0B8C">
      <w:pPr>
        <w:pStyle w:val="ConsPlusNormal"/>
        <w:widowControl/>
        <w:ind w:left="12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C0B8C">
        <w:rPr>
          <w:rFonts w:ascii="Times New Roman" w:hAnsi="Times New Roman" w:cs="Times New Roman"/>
          <w:b/>
          <w:sz w:val="28"/>
          <w:szCs w:val="28"/>
        </w:rPr>
        <w:t>Пример:</w:t>
      </w:r>
      <w:r w:rsidR="005C0B8C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829D0" w:rsidRDefault="009829D0" w:rsidP="005C0B8C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29D0">
        <w:rPr>
          <w:rFonts w:ascii="Times New Roman" w:hAnsi="Times New Roman" w:cs="Times New Roman"/>
          <w:sz w:val="28"/>
          <w:szCs w:val="28"/>
        </w:rPr>
        <w:t xml:space="preserve"> план-задание </w:t>
      </w:r>
      <w:r w:rsidRPr="005C0B8C">
        <w:rPr>
          <w:rFonts w:ascii="Times New Roman" w:hAnsi="Times New Roman" w:cs="Times New Roman"/>
          <w:i/>
          <w:sz w:val="28"/>
          <w:szCs w:val="28"/>
        </w:rPr>
        <w:t>20 коек</w:t>
      </w:r>
      <w:r w:rsidRPr="009829D0">
        <w:rPr>
          <w:rFonts w:ascii="Times New Roman" w:hAnsi="Times New Roman" w:cs="Times New Roman"/>
          <w:sz w:val="28"/>
          <w:szCs w:val="28"/>
        </w:rPr>
        <w:t xml:space="preserve"> хирургического профиля </w:t>
      </w:r>
    </w:p>
    <w:p w:rsidR="005C0B8C" w:rsidRPr="005C0B8C" w:rsidRDefault="005C0B8C" w:rsidP="005C0B8C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C0B8C">
        <w:rPr>
          <w:rFonts w:ascii="Times New Roman" w:hAnsi="Times New Roman" w:cs="Times New Roman"/>
          <w:color w:val="000000"/>
          <w:sz w:val="28"/>
          <w:szCs w:val="28"/>
        </w:rPr>
        <w:t xml:space="preserve">средняя длительность лечения больного в хирургическом                           отделении </w:t>
      </w:r>
      <w:r w:rsidRPr="005C0B8C">
        <w:rPr>
          <w:rFonts w:ascii="Times New Roman" w:hAnsi="Times New Roman" w:cs="Times New Roman"/>
          <w:i/>
          <w:color w:val="000000"/>
          <w:sz w:val="28"/>
          <w:szCs w:val="28"/>
        </w:rPr>
        <w:t>10 дней</w:t>
      </w:r>
    </w:p>
    <w:p w:rsidR="005C0B8C" w:rsidRPr="005C0B8C" w:rsidRDefault="005C0B8C" w:rsidP="005C0B8C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C0B8C">
        <w:rPr>
          <w:rFonts w:ascii="Times New Roman" w:hAnsi="Times New Roman" w:cs="Times New Roman"/>
          <w:sz w:val="28"/>
          <w:szCs w:val="28"/>
        </w:rPr>
        <w:t>стоимость законченного случая - 20000 рублей,</w:t>
      </w:r>
    </w:p>
    <w:p w:rsidR="005C0B8C" w:rsidRDefault="005C0B8C" w:rsidP="005C0B8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0B8C" w:rsidRPr="00214532" w:rsidRDefault="005C0B8C" w:rsidP="005C0B8C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30дней : 10дней(</w:t>
      </w:r>
      <w:r w:rsidRPr="005C0B8C">
        <w:rPr>
          <w:rFonts w:ascii="Times New Roman" w:hAnsi="Times New Roman" w:cs="Times New Roman"/>
          <w:color w:val="000000"/>
          <w:sz w:val="28"/>
          <w:szCs w:val="28"/>
        </w:rPr>
        <w:t>средняя длительность лечения больного в хирургическом                           отделении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214532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214532">
        <w:rPr>
          <w:rFonts w:ascii="Times New Roman" w:hAnsi="Times New Roman" w:cs="Times New Roman"/>
          <w:i/>
          <w:sz w:val="28"/>
          <w:szCs w:val="28"/>
        </w:rPr>
        <w:t>(пациента пройдут курс лечения на 1 койке за 30 дней)</w:t>
      </w:r>
      <w:r w:rsidR="00214532">
        <w:rPr>
          <w:rFonts w:ascii="Times New Roman" w:hAnsi="Times New Roman" w:cs="Times New Roman"/>
          <w:i/>
          <w:sz w:val="28"/>
          <w:szCs w:val="28"/>
        </w:rPr>
        <w:t>;</w:t>
      </w:r>
    </w:p>
    <w:p w:rsidR="00214532" w:rsidRDefault="00214532" w:rsidP="005C0B8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 койках за 30 дней пройдут лечение (20 Х 3=</w:t>
      </w:r>
      <w:r w:rsidRPr="00214532">
        <w:rPr>
          <w:rFonts w:ascii="Times New Roman" w:hAnsi="Times New Roman" w:cs="Times New Roman"/>
          <w:b/>
          <w:sz w:val="28"/>
          <w:szCs w:val="28"/>
        </w:rPr>
        <w:t>60 пациентов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14532" w:rsidRPr="00214532" w:rsidRDefault="00214532" w:rsidP="005C0B8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60( пациентов)  х 20000 (рублей) = </w:t>
      </w:r>
      <w:r w:rsidRPr="00214532">
        <w:rPr>
          <w:rFonts w:ascii="Times New Roman" w:hAnsi="Times New Roman" w:cs="Times New Roman"/>
          <w:b/>
          <w:sz w:val="28"/>
          <w:szCs w:val="28"/>
        </w:rPr>
        <w:t>1200000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(рублей)</w:t>
      </w:r>
    </w:p>
    <w:p w:rsidR="00214532" w:rsidRDefault="00214532" w:rsidP="00214532">
      <w:pPr>
        <w:pStyle w:val="a3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14532" w:rsidRPr="00214532" w:rsidRDefault="005C0B8C" w:rsidP="0021453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4532" w:rsidRPr="00214532">
        <w:rPr>
          <w:rFonts w:ascii="Times New Roman" w:hAnsi="Times New Roman" w:cs="Times New Roman"/>
          <w:b/>
          <w:sz w:val="28"/>
          <w:szCs w:val="28"/>
        </w:rPr>
        <w:t>1200000</w:t>
      </w:r>
      <w:r w:rsidR="002145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4532">
        <w:rPr>
          <w:rFonts w:ascii="Times New Roman" w:hAnsi="Times New Roman" w:cs="Times New Roman"/>
          <w:sz w:val="28"/>
          <w:szCs w:val="28"/>
        </w:rPr>
        <w:t xml:space="preserve">рублей - </w:t>
      </w:r>
      <w:r w:rsidR="003A1F01">
        <w:rPr>
          <w:rFonts w:ascii="Times New Roman" w:hAnsi="Times New Roman" w:cs="Times New Roman"/>
          <w:sz w:val="28"/>
          <w:szCs w:val="28"/>
        </w:rPr>
        <w:t>стоимость</w:t>
      </w:r>
      <w:r w:rsidR="00214532" w:rsidRPr="009829D0">
        <w:rPr>
          <w:rFonts w:ascii="Times New Roman" w:hAnsi="Times New Roman" w:cs="Times New Roman"/>
          <w:sz w:val="28"/>
          <w:szCs w:val="28"/>
        </w:rPr>
        <w:t xml:space="preserve"> медицинского имущества ( форма 4МК),</w:t>
      </w:r>
    </w:p>
    <w:p w:rsidR="005C0B8C" w:rsidRPr="005C0B8C" w:rsidRDefault="005C0B8C" w:rsidP="009829D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14AA" w:rsidRPr="009829D0" w:rsidRDefault="007614AA" w:rsidP="008033A2">
      <w:pPr>
        <w:jc w:val="center"/>
        <w:rPr>
          <w:rFonts w:ascii="Times New Roman" w:hAnsi="Times New Roman" w:cs="Times New Roman"/>
        </w:rPr>
      </w:pPr>
    </w:p>
    <w:sectPr w:rsidR="007614AA" w:rsidRPr="009829D0" w:rsidSect="006A7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B9E" w:rsidRDefault="003D7B9E" w:rsidP="009829D0">
      <w:pPr>
        <w:spacing w:after="0" w:line="240" w:lineRule="auto"/>
      </w:pPr>
      <w:r>
        <w:separator/>
      </w:r>
    </w:p>
  </w:endnote>
  <w:endnote w:type="continuationSeparator" w:id="1">
    <w:p w:rsidR="003D7B9E" w:rsidRDefault="003D7B9E" w:rsidP="00982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B9E" w:rsidRDefault="003D7B9E" w:rsidP="009829D0">
      <w:pPr>
        <w:spacing w:after="0" w:line="240" w:lineRule="auto"/>
      </w:pPr>
      <w:r>
        <w:separator/>
      </w:r>
    </w:p>
  </w:footnote>
  <w:footnote w:type="continuationSeparator" w:id="1">
    <w:p w:rsidR="003D7B9E" w:rsidRDefault="003D7B9E" w:rsidP="009829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717CD"/>
    <w:multiLevelType w:val="hybridMultilevel"/>
    <w:tmpl w:val="9BA460B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85B28"/>
    <w:rsid w:val="000713E0"/>
    <w:rsid w:val="00085B28"/>
    <w:rsid w:val="00214532"/>
    <w:rsid w:val="00300A2D"/>
    <w:rsid w:val="0038271E"/>
    <w:rsid w:val="003A1F01"/>
    <w:rsid w:val="003D7B9E"/>
    <w:rsid w:val="005C0B8C"/>
    <w:rsid w:val="006A7B14"/>
    <w:rsid w:val="007614AA"/>
    <w:rsid w:val="007D4954"/>
    <w:rsid w:val="008033A2"/>
    <w:rsid w:val="009829D0"/>
    <w:rsid w:val="009D3EEB"/>
    <w:rsid w:val="009F2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033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qFormat/>
    <w:rsid w:val="009829D0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82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829D0"/>
  </w:style>
  <w:style w:type="paragraph" w:styleId="a6">
    <w:name w:val="footer"/>
    <w:basedOn w:val="a"/>
    <w:link w:val="a7"/>
    <w:uiPriority w:val="99"/>
    <w:semiHidden/>
    <w:unhideWhenUsed/>
    <w:rsid w:val="00982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29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9</cp:revision>
  <cp:lastPrinted>2015-12-04T03:22:00Z</cp:lastPrinted>
  <dcterms:created xsi:type="dcterms:W3CDTF">2015-12-03T08:38:00Z</dcterms:created>
  <dcterms:modified xsi:type="dcterms:W3CDTF">2015-12-04T03:24:00Z</dcterms:modified>
</cp:coreProperties>
</file>