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62" w:rsidRDefault="00872C6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s1026" type="#_x0000_t75" alt="345" style="position:absolute;margin-left:54pt;margin-top:0;width:54pt;height:54pt;z-index:5;visibility:visible">
            <v:imagedata r:id="rId6" o:title="" gain="126031f" blacklevel="2621f" grayscale="t"/>
          </v:shape>
        </w:pict>
      </w:r>
      <w:r>
        <w:rPr>
          <w:noProof/>
        </w:rPr>
        <w:pict>
          <v:rect id="_x0000_s1027" style="position:absolute;margin-left:-27pt;margin-top:0;width:225pt;height:3in;z-index:1" stroked="f">
            <v:textbox style="mso-next-textbox:#_x0000_s1027">
              <w:txbxContent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Pr="0060689D" w:rsidRDefault="00B27762" w:rsidP="00051A1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0689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Областное государственное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казённое </w:t>
                  </w:r>
                  <w:r w:rsidRPr="0060689D">
                    <w:rPr>
                      <w:rFonts w:ascii="Arial" w:hAnsi="Arial" w:cs="Arial"/>
                      <w:b/>
                      <w:sz w:val="22"/>
                      <w:szCs w:val="22"/>
                    </w:rPr>
                    <w:t>учреждение здравоохранения</w:t>
                  </w:r>
                </w:p>
                <w:p w:rsidR="00B27762" w:rsidRPr="00051A1B" w:rsidRDefault="00B27762" w:rsidP="00051A1B">
                  <w:pPr>
                    <w:jc w:val="center"/>
                    <w:rPr>
                      <w:sz w:val="4"/>
                      <w:szCs w:val="4"/>
                    </w:rPr>
                  </w:pPr>
                </w:p>
                <w:p w:rsidR="00B27762" w:rsidRPr="008506CE" w:rsidRDefault="00B27762" w:rsidP="00051A1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8506CE">
                    <w:rPr>
                      <w:b/>
                      <w:sz w:val="36"/>
                      <w:szCs w:val="36"/>
                    </w:rPr>
                    <w:t>Территориальный центр медицины катастроф</w:t>
                  </w:r>
                </w:p>
                <w:p w:rsidR="00B27762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Pr="00E73FF4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Pr="005A4834" w:rsidRDefault="00B27762" w:rsidP="00051A1B">
                  <w:pPr>
                    <w:jc w:val="center"/>
                    <w:rPr>
                      <w:rFonts w:ascii="Arial Black" w:hAnsi="Arial Black"/>
                      <w:sz w:val="14"/>
                      <w:szCs w:val="14"/>
                    </w:rPr>
                  </w:pPr>
                  <w:r>
                    <w:rPr>
                      <w:rFonts w:ascii="Arial Black" w:hAnsi="Arial Black"/>
                      <w:sz w:val="14"/>
                      <w:szCs w:val="14"/>
                    </w:rPr>
                    <w:t>Пр. Ленина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, </w:t>
                  </w:r>
                  <w:r>
                    <w:rPr>
                      <w:rFonts w:ascii="Arial Black" w:hAnsi="Arial Black"/>
                      <w:sz w:val="14"/>
                      <w:szCs w:val="14"/>
                    </w:rPr>
                    <w:t>д. 54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,</w:t>
                  </w:r>
                  <w:r>
                    <w:rPr>
                      <w:rFonts w:ascii="Arial Black" w:hAnsi="Arial Black"/>
                      <w:sz w:val="14"/>
                      <w:szCs w:val="14"/>
                    </w:rPr>
                    <w:t xml:space="preserve"> Томск,  634050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                                                                                   </w:t>
                  </w:r>
                  <w:proofErr w:type="spellStart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Fax</w:t>
                  </w:r>
                  <w:proofErr w:type="spellEnd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 (3822)</w:t>
                  </w:r>
                  <w:r w:rsidRPr="005A4834">
                    <w:rPr>
                      <w:rFonts w:ascii="Arial Black" w:hAnsi="Arial Black"/>
                      <w:sz w:val="14"/>
                      <w:szCs w:val="14"/>
                    </w:rPr>
                    <w:t>907012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; Тел(3822)</w:t>
                  </w:r>
                  <w:r w:rsidRPr="005A4834">
                    <w:rPr>
                      <w:rFonts w:ascii="Arial Black" w:hAnsi="Arial Black"/>
                      <w:sz w:val="14"/>
                      <w:szCs w:val="14"/>
                    </w:rPr>
                    <w:t>907013</w:t>
                  </w:r>
                </w:p>
                <w:p w:rsidR="00B27762" w:rsidRPr="0057497C" w:rsidRDefault="00B27762" w:rsidP="00051A1B">
                  <w:pPr>
                    <w:jc w:val="center"/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</w:pPr>
                  <w:proofErr w:type="gramStart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Е</w:t>
                  </w:r>
                  <w:proofErr w:type="gramEnd"/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-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mail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 xml:space="preserve">: 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cmedk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@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trecom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tomsk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ru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</w:p>
                <w:p w:rsidR="00B27762" w:rsidRPr="008506CE" w:rsidRDefault="00B27762" w:rsidP="00051A1B">
                  <w:pPr>
                    <w:jc w:val="center"/>
                    <w:rPr>
                      <w:sz w:val="16"/>
                      <w:szCs w:val="16"/>
                    </w:rPr>
                  </w:pP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ОКПО 28834925, ИНН 7020016146</w:t>
                  </w:r>
                  <w:r w:rsidRPr="008506CE">
                    <w:rPr>
                      <w:sz w:val="14"/>
                      <w:szCs w:val="14"/>
                    </w:rPr>
                    <w:t xml:space="preserve">                                                                                  </w:t>
                  </w:r>
                </w:p>
              </w:txbxContent>
            </v:textbox>
          </v:rect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872C6B" w:rsidP="00E73FF4">
      <w:r>
        <w:rPr>
          <w:noProof/>
        </w:rPr>
        <w:pict>
          <v:rect id="_x0000_s1028" style="position:absolute;margin-left:313.95pt;margin-top:7.1pt;width:3in;height:198pt;z-index:2" stroked="f">
            <v:textbox style="mso-next-textbox:#_x0000_s1028">
              <w:txbxContent>
                <w:p w:rsidR="00B27762" w:rsidRPr="004E5E62" w:rsidRDefault="00B27762" w:rsidP="004E5E6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Руководителям областных государственных бюджетных (казенных, автономных) учреждений здравоохранения  Томской области </w:t>
                  </w:r>
                </w:p>
              </w:txbxContent>
            </v:textbox>
          </v:rect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872C6B" w:rsidP="00E73FF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9.15pt;margin-top:3.9pt;width:192.3pt;height:36pt;z-index:3" strokecolor="white">
            <v:textbox style="mso-next-textbox:#_x0000_s1029">
              <w:txbxContent>
                <w:p w:rsidR="00B27762" w:rsidRPr="00595D31" w:rsidRDefault="00B27762" w:rsidP="00E73FF4">
                  <w:r>
                    <w:t>______</w:t>
                  </w:r>
                  <w:r w:rsidR="009308D8" w:rsidRPr="009308D8">
                    <w:rPr>
                      <w:u w:val="single"/>
                    </w:rPr>
                    <w:t>12.03.2015</w:t>
                  </w:r>
                  <w:r>
                    <w:rPr>
                      <w:u w:val="single"/>
                    </w:rPr>
                    <w:t>_</w:t>
                  </w:r>
                  <w:r w:rsidR="009308D8">
                    <w:t>_ № _</w:t>
                  </w:r>
                  <w:r w:rsidR="009308D8" w:rsidRPr="009308D8">
                    <w:rPr>
                      <w:u w:val="single"/>
                    </w:rPr>
                    <w:t>51-02</w:t>
                  </w:r>
                  <w:r w:rsidR="009308D8">
                    <w:t>___</w:t>
                  </w:r>
                  <w:r>
                    <w:t>__</w:t>
                  </w:r>
                </w:p>
                <w:p w:rsidR="00B27762" w:rsidRPr="00725A56" w:rsidRDefault="00B27762" w:rsidP="00E73FF4">
                  <w:r>
                    <w:t>На № ____________ от  _____</w:t>
                  </w:r>
                  <w:r w:rsidRPr="00330154">
                    <w:t>_</w:t>
                  </w:r>
                  <w:r>
                    <w:t>__</w:t>
                  </w:r>
                  <w:r w:rsidRPr="00330154">
                    <w:t>_</w:t>
                  </w:r>
                  <w:r>
                    <w:t>_</w:t>
                  </w:r>
                </w:p>
              </w:txbxContent>
            </v:textbox>
          </v:shape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872C6B" w:rsidP="00E73FF4">
      <w:r>
        <w:rPr>
          <w:noProof/>
        </w:rPr>
        <w:pict>
          <v:shape id="_x0000_s1030" type="#_x0000_t202" style="position:absolute;margin-left:-5.4pt;margin-top:9pt;width:171pt;height:62.1pt;z-index:4" strokecolor="white">
            <v:textbox style="mso-next-textbox:#_x0000_s1030">
              <w:txbxContent>
                <w:p w:rsidR="00B27762" w:rsidRPr="00492FE2" w:rsidRDefault="00B27762" w:rsidP="00492FE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 исполнении Распоряжения ДЗТО № 132 от 10.03.2015</w:t>
                  </w:r>
                </w:p>
              </w:txbxContent>
            </v:textbox>
          </v:shape>
        </w:pict>
      </w:r>
    </w:p>
    <w:p w:rsidR="00B27762" w:rsidRPr="00E73FF4" w:rsidRDefault="00B27762" w:rsidP="00E73FF4"/>
    <w:p w:rsidR="00B27762" w:rsidRDefault="00B27762" w:rsidP="00EF2AF8">
      <w:pPr>
        <w:rPr>
          <w:b/>
          <w:sz w:val="28"/>
          <w:szCs w:val="28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492FE2">
      <w:pPr>
        <w:jc w:val="center"/>
        <w:rPr>
          <w:b/>
          <w:sz w:val="26"/>
          <w:szCs w:val="26"/>
        </w:rPr>
      </w:pPr>
    </w:p>
    <w:p w:rsidR="00B27762" w:rsidRDefault="00B27762" w:rsidP="00492F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Уважаемые руководители!</w:t>
      </w:r>
    </w:p>
    <w:p w:rsidR="00B27762" w:rsidRDefault="00B27762" w:rsidP="00492FE2">
      <w:pPr>
        <w:jc w:val="center"/>
        <w:rPr>
          <w:b/>
          <w:sz w:val="26"/>
          <w:szCs w:val="26"/>
        </w:rPr>
      </w:pPr>
    </w:p>
    <w:p w:rsidR="00B27762" w:rsidRDefault="00B2776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Направляем Вам для  испо</w:t>
      </w:r>
      <w:r w:rsidR="001D7475">
        <w:rPr>
          <w:sz w:val="24"/>
          <w:szCs w:val="24"/>
        </w:rPr>
        <w:t>льзования в работе  Распоряжение ДЗТО № 132 от 10.03.2015 года «О медицинском обеспечении населения Томской области в паводковый период 2015 года».</w:t>
      </w:r>
    </w:p>
    <w:p w:rsidR="00B27762" w:rsidRPr="00A87558" w:rsidRDefault="00B2776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На основании пункта 11</w:t>
      </w:r>
      <w:r w:rsidRPr="004F65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Распоряжения ДЗТО № 132 от 10.03.2015 года просим организовать предоставление сведений (еженедельно по четвергам), </w:t>
      </w:r>
      <w:proofErr w:type="gramStart"/>
      <w:r>
        <w:rPr>
          <w:sz w:val="24"/>
          <w:szCs w:val="24"/>
        </w:rPr>
        <w:t>согласно приложения</w:t>
      </w:r>
      <w:proofErr w:type="gramEnd"/>
      <w:r>
        <w:rPr>
          <w:sz w:val="24"/>
          <w:szCs w:val="24"/>
        </w:rPr>
        <w:t xml:space="preserve"> № 8 «Еженедельный доклад по организации медицинского обеспечения  пострадавших в паводко</w:t>
      </w:r>
      <w:r w:rsidR="009738EF">
        <w:rPr>
          <w:sz w:val="24"/>
          <w:szCs w:val="24"/>
        </w:rPr>
        <w:t>вой обстановке в период весенне</w:t>
      </w:r>
      <w:r>
        <w:rPr>
          <w:sz w:val="24"/>
          <w:szCs w:val="24"/>
        </w:rPr>
        <w:t xml:space="preserve"> – летнего половодья 2015 года». С</w:t>
      </w:r>
      <w:r w:rsidR="001D7475">
        <w:rPr>
          <w:sz w:val="24"/>
          <w:szCs w:val="24"/>
        </w:rPr>
        <w:t xml:space="preserve">ведения о пострадавших </w:t>
      </w:r>
      <w:r w:rsidR="00682732">
        <w:rPr>
          <w:sz w:val="24"/>
          <w:szCs w:val="24"/>
        </w:rPr>
        <w:t>направлять</w:t>
      </w:r>
      <w:r>
        <w:rPr>
          <w:sz w:val="24"/>
          <w:szCs w:val="24"/>
        </w:rPr>
        <w:t xml:space="preserve"> </w:t>
      </w:r>
      <w:r w:rsidR="00EF6D92">
        <w:rPr>
          <w:sz w:val="24"/>
          <w:szCs w:val="24"/>
        </w:rPr>
        <w:t xml:space="preserve">на электронный адрес </w:t>
      </w:r>
      <w:proofErr w:type="spellStart"/>
      <w:r w:rsidR="00EF6D92" w:rsidRPr="00EF6D92">
        <w:rPr>
          <w:sz w:val="24"/>
          <w:szCs w:val="24"/>
          <w:u w:val="single"/>
          <w:lang w:val="en-US"/>
        </w:rPr>
        <w:t>cmedk</w:t>
      </w:r>
      <w:proofErr w:type="spellEnd"/>
      <w:r w:rsidR="00EF6D92" w:rsidRPr="00EF6D92">
        <w:rPr>
          <w:sz w:val="24"/>
          <w:szCs w:val="24"/>
          <w:u w:val="single"/>
        </w:rPr>
        <w:t>@</w:t>
      </w:r>
      <w:proofErr w:type="spellStart"/>
      <w:r w:rsidR="00EF6D92" w:rsidRPr="00EF6D92">
        <w:rPr>
          <w:sz w:val="24"/>
          <w:szCs w:val="24"/>
          <w:u w:val="single"/>
          <w:lang w:val="en-US"/>
        </w:rPr>
        <w:t>trecom</w:t>
      </w:r>
      <w:proofErr w:type="spellEnd"/>
      <w:r w:rsidR="00EF6D92" w:rsidRPr="00EF6D92">
        <w:rPr>
          <w:sz w:val="24"/>
          <w:szCs w:val="24"/>
          <w:u w:val="single"/>
        </w:rPr>
        <w:t>.</w:t>
      </w:r>
      <w:proofErr w:type="spellStart"/>
      <w:r w:rsidR="00EF6D92" w:rsidRPr="00EF6D92">
        <w:rPr>
          <w:sz w:val="24"/>
          <w:szCs w:val="24"/>
          <w:u w:val="single"/>
          <w:lang w:val="en-US"/>
        </w:rPr>
        <w:t>tomsk</w:t>
      </w:r>
      <w:proofErr w:type="spellEnd"/>
      <w:r w:rsidR="00EF6D92" w:rsidRPr="00EF6D92">
        <w:rPr>
          <w:sz w:val="24"/>
          <w:szCs w:val="24"/>
          <w:u w:val="single"/>
        </w:rPr>
        <w:t>.</w:t>
      </w:r>
      <w:proofErr w:type="spellStart"/>
      <w:r w:rsidR="00EF6D92" w:rsidRPr="00EF6D92">
        <w:rPr>
          <w:sz w:val="24"/>
          <w:szCs w:val="24"/>
          <w:u w:val="single"/>
          <w:lang w:val="en-US"/>
        </w:rPr>
        <w:t>ru</w:t>
      </w:r>
      <w:proofErr w:type="spellEnd"/>
      <w:r w:rsidR="00EF6D92">
        <w:rPr>
          <w:sz w:val="24"/>
          <w:szCs w:val="24"/>
        </w:rPr>
        <w:t xml:space="preserve"> </w:t>
      </w:r>
      <w:r>
        <w:rPr>
          <w:sz w:val="24"/>
          <w:szCs w:val="24"/>
        </w:rPr>
        <w:t>в период с 06.04.2015 года до 31.06.2015 года; первый доклад ожидаем 09.04.2015 года. При угрозе и возникновении кризисной ситуации, предоставлять информацию немедленно</w:t>
      </w:r>
      <w:r w:rsidRPr="00A875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ОГКУЗ «Территориальный центр медицины катастроф» по телефону 83 (822) 90-70-13. Ожидаем направления копии локальных актов по учреждению на электронный адрес </w:t>
      </w:r>
      <w:proofErr w:type="spellStart"/>
      <w:r w:rsidRPr="00EF6D92">
        <w:rPr>
          <w:sz w:val="24"/>
          <w:szCs w:val="24"/>
          <w:u w:val="single"/>
          <w:lang w:val="en-US"/>
        </w:rPr>
        <w:t>cmedk</w:t>
      </w:r>
      <w:proofErr w:type="spellEnd"/>
      <w:r w:rsidRPr="00EF6D92">
        <w:rPr>
          <w:sz w:val="24"/>
          <w:szCs w:val="24"/>
          <w:u w:val="single"/>
        </w:rPr>
        <w:t>@</w:t>
      </w:r>
      <w:proofErr w:type="spellStart"/>
      <w:r w:rsidRPr="00EF6D92">
        <w:rPr>
          <w:sz w:val="24"/>
          <w:szCs w:val="24"/>
          <w:u w:val="single"/>
          <w:lang w:val="en-US"/>
        </w:rPr>
        <w:t>trecom</w:t>
      </w:r>
      <w:proofErr w:type="spellEnd"/>
      <w:r w:rsidRPr="00EF6D92">
        <w:rPr>
          <w:sz w:val="24"/>
          <w:szCs w:val="24"/>
          <w:u w:val="single"/>
        </w:rPr>
        <w:t>.</w:t>
      </w:r>
      <w:proofErr w:type="spellStart"/>
      <w:r w:rsidRPr="00EF6D92">
        <w:rPr>
          <w:sz w:val="24"/>
          <w:szCs w:val="24"/>
          <w:u w:val="single"/>
          <w:lang w:val="en-US"/>
        </w:rPr>
        <w:t>tomsk</w:t>
      </w:r>
      <w:proofErr w:type="spellEnd"/>
      <w:r w:rsidRPr="00EF6D92">
        <w:rPr>
          <w:sz w:val="24"/>
          <w:szCs w:val="24"/>
          <w:u w:val="single"/>
        </w:rPr>
        <w:t>.</w:t>
      </w:r>
      <w:proofErr w:type="spellStart"/>
      <w:r w:rsidRPr="00EF6D92">
        <w:rPr>
          <w:sz w:val="24"/>
          <w:szCs w:val="24"/>
          <w:u w:val="single"/>
          <w:lang w:val="en-US"/>
        </w:rPr>
        <w:t>ru</w:t>
      </w:r>
      <w:proofErr w:type="spellEnd"/>
      <w:r>
        <w:rPr>
          <w:sz w:val="24"/>
          <w:szCs w:val="24"/>
        </w:rPr>
        <w:t xml:space="preserve"> в ОГКУЗ «Территориальный центр медицины катастроф» в срок до 16.03.2015 года.  </w:t>
      </w:r>
    </w:p>
    <w:p w:rsidR="00B27762" w:rsidRPr="002E4D11" w:rsidRDefault="00B2776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Прилож</w:t>
      </w:r>
      <w:r w:rsidR="001D7475">
        <w:rPr>
          <w:sz w:val="24"/>
          <w:szCs w:val="24"/>
        </w:rPr>
        <w:t>ение: Распоряжение</w:t>
      </w:r>
      <w:r>
        <w:rPr>
          <w:sz w:val="24"/>
          <w:szCs w:val="24"/>
        </w:rPr>
        <w:t xml:space="preserve"> ДЗТО № 132 от 10.03.2015 года на </w:t>
      </w:r>
      <w:r w:rsidRPr="002A75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15 листах.</w:t>
      </w:r>
      <w:r w:rsidRPr="002A75A7">
        <w:rPr>
          <w:sz w:val="24"/>
          <w:szCs w:val="24"/>
          <w:lang w:val="uk-UA"/>
        </w:rPr>
        <w:t xml:space="preserve">   </w:t>
      </w:r>
    </w:p>
    <w:p w:rsidR="00B27762" w:rsidRDefault="00872C6B" w:rsidP="00043A50">
      <w:pPr>
        <w:pStyle w:val="a6"/>
        <w:rPr>
          <w:sz w:val="26"/>
          <w:szCs w:val="26"/>
          <w:lang w:val="uk-UA"/>
        </w:rPr>
      </w:pPr>
      <w:r w:rsidRPr="00872C6B">
        <w:rPr>
          <w:noProof/>
          <w:sz w:val="24"/>
          <w:szCs w:val="24"/>
        </w:rPr>
        <w:pict>
          <v:shape id="Рисунок 2" o:spid="_x0000_s1033" type="#_x0000_t75" style="position:absolute;left:0;text-align:left;margin-left:253.95pt;margin-top:6.35pt;width:118.05pt;height:99pt;z-index:7;visibility:visible;mso-wrap-distance-left:504.05pt;mso-wrap-distance-right:504.05pt;mso-position-horizontal-relative:margin">
            <v:imagedata r:id="rId7" o:title="" chromakey="#e0e6f4"/>
            <w10:wrap anchorx="margin"/>
          </v:shape>
        </w:pict>
      </w:r>
      <w:r w:rsidR="00B27762">
        <w:rPr>
          <w:sz w:val="26"/>
          <w:szCs w:val="26"/>
          <w:lang w:val="uk-UA"/>
        </w:rPr>
        <w:t xml:space="preserve">         </w:t>
      </w:r>
    </w:p>
    <w:p w:rsidR="00B27762" w:rsidRDefault="00B27762" w:rsidP="00043A50">
      <w:pPr>
        <w:pStyle w:val="a6"/>
        <w:rPr>
          <w:sz w:val="26"/>
          <w:szCs w:val="26"/>
          <w:lang w:val="uk-UA"/>
        </w:rPr>
      </w:pPr>
    </w:p>
    <w:p w:rsidR="00B27762" w:rsidRDefault="00B27762" w:rsidP="00043A50">
      <w:pPr>
        <w:pStyle w:val="a6"/>
        <w:rPr>
          <w:sz w:val="26"/>
          <w:szCs w:val="26"/>
          <w:lang w:val="uk-UA"/>
        </w:rPr>
      </w:pPr>
    </w:p>
    <w:p w:rsidR="00B27762" w:rsidRPr="00EF6D92" w:rsidRDefault="00B27762" w:rsidP="00171AA2">
      <w:pPr>
        <w:pStyle w:val="a6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</w:rPr>
        <w:t xml:space="preserve">    Д</w:t>
      </w:r>
      <w:r w:rsidRPr="00270486">
        <w:rPr>
          <w:sz w:val="26"/>
          <w:szCs w:val="26"/>
        </w:rPr>
        <w:t>иректор</w:t>
      </w:r>
      <w:r>
        <w:rPr>
          <w:sz w:val="26"/>
          <w:szCs w:val="26"/>
        </w:rPr>
        <w:t xml:space="preserve">            </w:t>
      </w:r>
      <w:r w:rsidRPr="00270486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</w:t>
      </w:r>
      <w:r w:rsidRPr="0027048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</w:t>
      </w:r>
      <w:r w:rsidRPr="00270486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</w:t>
      </w:r>
      <w:r w:rsidRPr="00270486">
        <w:rPr>
          <w:sz w:val="26"/>
          <w:szCs w:val="26"/>
        </w:rPr>
        <w:t xml:space="preserve">         </w:t>
      </w:r>
      <w:r>
        <w:rPr>
          <w:sz w:val="26"/>
          <w:szCs w:val="26"/>
        </w:rPr>
        <w:t>А.В.Левшин</w:t>
      </w:r>
      <w:r w:rsidR="00872C6B" w:rsidRPr="00872C6B">
        <w:rPr>
          <w:noProof/>
        </w:rPr>
        <w:pict>
          <v:rect id="_x0000_s1031" style="position:absolute;left:0;text-align:left;margin-left:-5.4pt;margin-top:139.35pt;width:203.4pt;height:30.75pt;z-index:6;mso-position-horizontal-relative:text;mso-position-vertical-relative:text" stroked="f">
            <v:textbox style="mso-next-textbox:#_x0000_s1031">
              <w:txbxContent>
                <w:p w:rsidR="00B27762" w:rsidRDefault="00B27762" w:rsidP="00171AA2">
                  <w:pPr>
                    <w:pStyle w:val="a6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С.А.Усков</w:t>
                  </w:r>
                  <w:proofErr w:type="spellEnd"/>
                </w:p>
                <w:p w:rsidR="00B27762" w:rsidRPr="00171AA2" w:rsidRDefault="00B27762" w:rsidP="00171AA2">
                  <w:pPr>
                    <w:rPr>
                      <w:szCs w:val="26"/>
                    </w:rPr>
                  </w:pPr>
                  <w:r>
                    <w:rPr>
                      <w:sz w:val="18"/>
                      <w:szCs w:val="18"/>
                    </w:rPr>
                    <w:t>907013</w:t>
                  </w:r>
                </w:p>
              </w:txbxContent>
            </v:textbox>
          </v:rect>
        </w:pict>
      </w:r>
    </w:p>
    <w:sectPr w:rsidR="00B27762" w:rsidRPr="00EF6D92" w:rsidSect="00171AA2">
      <w:pgSz w:w="11906" w:h="16838"/>
      <w:pgMar w:top="1134" w:right="902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07FE"/>
    <w:multiLevelType w:val="hybridMultilevel"/>
    <w:tmpl w:val="59408392"/>
    <w:lvl w:ilvl="0" w:tplc="E4FE7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A6F"/>
    <w:rsid w:val="000238AF"/>
    <w:rsid w:val="00040B23"/>
    <w:rsid w:val="00043A50"/>
    <w:rsid w:val="00047D17"/>
    <w:rsid w:val="00051A1B"/>
    <w:rsid w:val="00081A05"/>
    <w:rsid w:val="00083CF6"/>
    <w:rsid w:val="000B15F1"/>
    <w:rsid w:val="000B71C6"/>
    <w:rsid w:val="000C02FA"/>
    <w:rsid w:val="000C3533"/>
    <w:rsid w:val="000D12B0"/>
    <w:rsid w:val="000E4596"/>
    <w:rsid w:val="001038C1"/>
    <w:rsid w:val="00124C21"/>
    <w:rsid w:val="001475FA"/>
    <w:rsid w:val="00165E61"/>
    <w:rsid w:val="00171AA2"/>
    <w:rsid w:val="001940C5"/>
    <w:rsid w:val="001A685B"/>
    <w:rsid w:val="001A7237"/>
    <w:rsid w:val="001D7475"/>
    <w:rsid w:val="001E0F00"/>
    <w:rsid w:val="00233A9F"/>
    <w:rsid w:val="00245741"/>
    <w:rsid w:val="002464B0"/>
    <w:rsid w:val="00256871"/>
    <w:rsid w:val="00270486"/>
    <w:rsid w:val="0028109F"/>
    <w:rsid w:val="00281F8B"/>
    <w:rsid w:val="0028230A"/>
    <w:rsid w:val="00283369"/>
    <w:rsid w:val="002937ED"/>
    <w:rsid w:val="00296428"/>
    <w:rsid w:val="002A75A7"/>
    <w:rsid w:val="002B68EE"/>
    <w:rsid w:val="002C3C68"/>
    <w:rsid w:val="002D4A5C"/>
    <w:rsid w:val="002E4D11"/>
    <w:rsid w:val="00317E52"/>
    <w:rsid w:val="00330154"/>
    <w:rsid w:val="0034279C"/>
    <w:rsid w:val="003633FF"/>
    <w:rsid w:val="00383816"/>
    <w:rsid w:val="003957C8"/>
    <w:rsid w:val="003975E7"/>
    <w:rsid w:val="004371E9"/>
    <w:rsid w:val="00463BE4"/>
    <w:rsid w:val="00472289"/>
    <w:rsid w:val="00492FE2"/>
    <w:rsid w:val="004B6AE6"/>
    <w:rsid w:val="004D7DA0"/>
    <w:rsid w:val="004E416D"/>
    <w:rsid w:val="004E5E62"/>
    <w:rsid w:val="004F33E4"/>
    <w:rsid w:val="004F657B"/>
    <w:rsid w:val="00503FC5"/>
    <w:rsid w:val="005113A5"/>
    <w:rsid w:val="005152C1"/>
    <w:rsid w:val="00521648"/>
    <w:rsid w:val="0054338C"/>
    <w:rsid w:val="0054635D"/>
    <w:rsid w:val="00560A6F"/>
    <w:rsid w:val="0057269C"/>
    <w:rsid w:val="0057497C"/>
    <w:rsid w:val="00585675"/>
    <w:rsid w:val="0059215B"/>
    <w:rsid w:val="005949FD"/>
    <w:rsid w:val="00595D31"/>
    <w:rsid w:val="00597564"/>
    <w:rsid w:val="005A4834"/>
    <w:rsid w:val="005B7EAB"/>
    <w:rsid w:val="005C4C32"/>
    <w:rsid w:val="005C578C"/>
    <w:rsid w:val="005C633C"/>
    <w:rsid w:val="005D12AF"/>
    <w:rsid w:val="005E35AB"/>
    <w:rsid w:val="005F2D39"/>
    <w:rsid w:val="00605480"/>
    <w:rsid w:val="0060689D"/>
    <w:rsid w:val="00664ECF"/>
    <w:rsid w:val="00680DA1"/>
    <w:rsid w:val="00682732"/>
    <w:rsid w:val="00697425"/>
    <w:rsid w:val="006A5EF5"/>
    <w:rsid w:val="006C2BBF"/>
    <w:rsid w:val="006D1A87"/>
    <w:rsid w:val="006D4611"/>
    <w:rsid w:val="006D766C"/>
    <w:rsid w:val="00711D0A"/>
    <w:rsid w:val="00725A56"/>
    <w:rsid w:val="00731CD4"/>
    <w:rsid w:val="007436E9"/>
    <w:rsid w:val="0074601E"/>
    <w:rsid w:val="00754EDD"/>
    <w:rsid w:val="00760703"/>
    <w:rsid w:val="00781119"/>
    <w:rsid w:val="00790389"/>
    <w:rsid w:val="007A55EA"/>
    <w:rsid w:val="007C3CC3"/>
    <w:rsid w:val="007E7C75"/>
    <w:rsid w:val="007F1319"/>
    <w:rsid w:val="00811652"/>
    <w:rsid w:val="0082144F"/>
    <w:rsid w:val="00826C97"/>
    <w:rsid w:val="008506CE"/>
    <w:rsid w:val="00860AF5"/>
    <w:rsid w:val="00872C6B"/>
    <w:rsid w:val="0089283C"/>
    <w:rsid w:val="008C4E64"/>
    <w:rsid w:val="008F43D2"/>
    <w:rsid w:val="00901C34"/>
    <w:rsid w:val="00926EAA"/>
    <w:rsid w:val="009308D8"/>
    <w:rsid w:val="00961173"/>
    <w:rsid w:val="009738EF"/>
    <w:rsid w:val="00985DFC"/>
    <w:rsid w:val="009904C6"/>
    <w:rsid w:val="009F111F"/>
    <w:rsid w:val="009F72C3"/>
    <w:rsid w:val="00A01E86"/>
    <w:rsid w:val="00A0500C"/>
    <w:rsid w:val="00A175DA"/>
    <w:rsid w:val="00A27FC9"/>
    <w:rsid w:val="00A302F4"/>
    <w:rsid w:val="00A438B5"/>
    <w:rsid w:val="00A65240"/>
    <w:rsid w:val="00A66E40"/>
    <w:rsid w:val="00A73C68"/>
    <w:rsid w:val="00A87558"/>
    <w:rsid w:val="00A97263"/>
    <w:rsid w:val="00A97A2E"/>
    <w:rsid w:val="00B121A0"/>
    <w:rsid w:val="00B157D8"/>
    <w:rsid w:val="00B27762"/>
    <w:rsid w:val="00B3584D"/>
    <w:rsid w:val="00B55B59"/>
    <w:rsid w:val="00B6041A"/>
    <w:rsid w:val="00B90498"/>
    <w:rsid w:val="00BB1785"/>
    <w:rsid w:val="00BC64BF"/>
    <w:rsid w:val="00C04284"/>
    <w:rsid w:val="00C30014"/>
    <w:rsid w:val="00C87F53"/>
    <w:rsid w:val="00CA6D7A"/>
    <w:rsid w:val="00CC5D5D"/>
    <w:rsid w:val="00CD01AC"/>
    <w:rsid w:val="00CF588F"/>
    <w:rsid w:val="00D038C7"/>
    <w:rsid w:val="00D17B39"/>
    <w:rsid w:val="00D267E4"/>
    <w:rsid w:val="00D274DB"/>
    <w:rsid w:val="00D40EE8"/>
    <w:rsid w:val="00D43B44"/>
    <w:rsid w:val="00D63807"/>
    <w:rsid w:val="00D70E7D"/>
    <w:rsid w:val="00D924C3"/>
    <w:rsid w:val="00DA3BFA"/>
    <w:rsid w:val="00DC4B03"/>
    <w:rsid w:val="00E000D0"/>
    <w:rsid w:val="00E017C2"/>
    <w:rsid w:val="00E0394F"/>
    <w:rsid w:val="00E14C73"/>
    <w:rsid w:val="00E32F7F"/>
    <w:rsid w:val="00E644F6"/>
    <w:rsid w:val="00E67C37"/>
    <w:rsid w:val="00E73FF4"/>
    <w:rsid w:val="00E83D9D"/>
    <w:rsid w:val="00E84753"/>
    <w:rsid w:val="00EA0ADF"/>
    <w:rsid w:val="00EA1EC9"/>
    <w:rsid w:val="00EA383D"/>
    <w:rsid w:val="00EC1AC9"/>
    <w:rsid w:val="00ED5027"/>
    <w:rsid w:val="00EF2AF8"/>
    <w:rsid w:val="00EF6D92"/>
    <w:rsid w:val="00F047AB"/>
    <w:rsid w:val="00F3297F"/>
    <w:rsid w:val="00F46BD8"/>
    <w:rsid w:val="00F46F52"/>
    <w:rsid w:val="00F62F8E"/>
    <w:rsid w:val="00F63598"/>
    <w:rsid w:val="00F8107C"/>
    <w:rsid w:val="00F97DC4"/>
    <w:rsid w:val="00FE24AD"/>
    <w:rsid w:val="00FF0356"/>
    <w:rsid w:val="00FF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60A6F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8C4E64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rsid w:val="00E644F6"/>
    <w:pPr>
      <w:jc w:val="both"/>
    </w:pPr>
    <w:rPr>
      <w:spacing w:val="-5"/>
      <w:sz w:val="24"/>
      <w:szCs w:val="24"/>
      <w:lang w:eastAsia="en-US" w:bidi="he-IL"/>
    </w:rPr>
  </w:style>
  <w:style w:type="paragraph" w:styleId="a6">
    <w:name w:val="Body Text"/>
    <w:basedOn w:val="a"/>
    <w:link w:val="a7"/>
    <w:uiPriority w:val="99"/>
    <w:rsid w:val="00A302F4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4E64"/>
    <w:rPr>
      <w:rFonts w:cs="Times New Roman"/>
      <w:sz w:val="20"/>
      <w:szCs w:val="20"/>
    </w:rPr>
  </w:style>
  <w:style w:type="character" w:styleId="a8">
    <w:name w:val="Hyperlink"/>
    <w:basedOn w:val="a0"/>
    <w:uiPriority w:val="99"/>
    <w:rsid w:val="00270486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270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CD01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157D8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C46DD-086A-4218-9486-ABF6F637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ТЦМК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С.Э.</dc:creator>
  <cp:keywords/>
  <dc:description/>
  <cp:lastModifiedBy>User</cp:lastModifiedBy>
  <cp:revision>35</cp:revision>
  <cp:lastPrinted>2015-03-12T07:49:00Z</cp:lastPrinted>
  <dcterms:created xsi:type="dcterms:W3CDTF">2013-07-01T03:35:00Z</dcterms:created>
  <dcterms:modified xsi:type="dcterms:W3CDTF">2015-03-13T04:56:00Z</dcterms:modified>
</cp:coreProperties>
</file>